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1DF" w:rsidRDefault="007F61DF" w:rsidP="00FE764D">
      <w:pPr>
        <w:spacing w:after="0"/>
        <w:jc w:val="both"/>
        <w:rPr>
          <w:b/>
          <w:sz w:val="28"/>
          <w:szCs w:val="28"/>
          <w:lang w:val="fi-FI"/>
        </w:rPr>
      </w:pPr>
      <w:r>
        <w:rPr>
          <w:noProof/>
          <w:lang w:val="fi-FI" w:eastAsia="fi-F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9" type="#_x0000_t75" alt="ThinkBarents logo_jpg" style="position:absolute;left:0;text-align:left;margin-left:313.5pt;margin-top:-20.5pt;width:189.35pt;height:47.35pt;z-index:251657728;visibility:visible">
            <v:imagedata r:id="rId7" o:title=""/>
          </v:shape>
        </w:pict>
      </w:r>
      <w:r>
        <w:rPr>
          <w:noProof/>
          <w:lang w:val="fi-FI" w:eastAsia="fi-F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28.5pt;margin-top:-4.65pt;width:385.5pt;height:31.5pt;z-index:251656704" stroked="f">
            <v:fill opacity="0"/>
            <v:textbox>
              <w:txbxContent>
                <w:p w:rsidR="007F61DF" w:rsidRDefault="007F61DF">
                  <w:pPr>
                    <w:rPr>
                      <w:rFonts w:cs="Calibri"/>
                      <w:sz w:val="24"/>
                      <w:szCs w:val="24"/>
                      <w:lang w:val="fi-FI"/>
                    </w:rPr>
                  </w:pPr>
                  <w:r>
                    <w:rPr>
                      <w:rFonts w:cs="Calibri"/>
                      <w:b/>
                      <w:color w:val="808080"/>
                      <w:sz w:val="40"/>
                      <w:szCs w:val="40"/>
                      <w:lang w:val="fi-FI"/>
                    </w:rPr>
                    <w:t>Barents-asiantuntijapäivä 9.2.2011</w:t>
                  </w:r>
                </w:p>
                <w:p w:rsidR="007F61DF" w:rsidRPr="009A70E7" w:rsidRDefault="007F61DF">
                  <w:pPr>
                    <w:rPr>
                      <w:rFonts w:cs="Calibri"/>
                      <w:color w:val="80808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val="fi-FI" w:eastAsia="fi-FI"/>
        </w:rPr>
        <w:pict>
          <v:rect id="_x0000_s1031" style="position:absolute;left:0;text-align:left;margin-left:29.25pt;margin-top:24.6pt;width:554.4pt;height:64.3pt;z-index:-251657728;mso-position-horizontal-relative:page;mso-position-vertical-relative:page" strokecolor="#c2d69b" strokeweight="2pt">
            <w10:wrap anchorx="page" anchory="page"/>
          </v:rect>
        </w:pict>
      </w:r>
    </w:p>
    <w:p w:rsidR="007F61DF" w:rsidRDefault="007F61DF" w:rsidP="00FE764D">
      <w:pPr>
        <w:spacing w:after="0"/>
        <w:jc w:val="both"/>
        <w:rPr>
          <w:b/>
          <w:sz w:val="28"/>
          <w:szCs w:val="28"/>
          <w:lang w:val="fi-FI"/>
        </w:rPr>
      </w:pPr>
    </w:p>
    <w:p w:rsidR="007F61DF" w:rsidRDefault="007F61DF" w:rsidP="00FE764D">
      <w:pPr>
        <w:spacing w:after="0"/>
        <w:jc w:val="both"/>
        <w:rPr>
          <w:sz w:val="24"/>
          <w:szCs w:val="24"/>
          <w:lang w:val="fi-FI"/>
        </w:rPr>
      </w:pPr>
    </w:p>
    <w:p w:rsidR="007F61DF" w:rsidRPr="008C3385" w:rsidRDefault="007F61DF" w:rsidP="00BB6D03">
      <w:pPr>
        <w:spacing w:after="0" w:line="240" w:lineRule="auto"/>
        <w:jc w:val="both"/>
        <w:rPr>
          <w:sz w:val="24"/>
          <w:szCs w:val="24"/>
          <w:lang w:val="fi-FI"/>
        </w:rPr>
      </w:pPr>
      <w:r w:rsidRPr="008C3385">
        <w:rPr>
          <w:sz w:val="24"/>
          <w:szCs w:val="24"/>
          <w:lang w:val="fi-FI"/>
        </w:rPr>
        <w:t>Lapin korkeakoulukonsernin innovaatio-ohjelmassa on määritelty Lapin sijainnin Euroopan, Venäjän, Pohjoismaiden sekä arktisten maiden risteyskohdassa olevan maakunnalle ennen kaikkea mahdollisuus. Lapin korkeakoulut profiloituvat pohjoisten kysymysten asiantuntijoina Barentsin euroarktisella alueella. ThinkBarents -hankkeen yhten</w:t>
      </w:r>
      <w:r>
        <w:rPr>
          <w:sz w:val="24"/>
          <w:szCs w:val="24"/>
          <w:lang w:val="fi-FI"/>
        </w:rPr>
        <w:t>ä tavoitteena on koota yhteen LKKK:n</w:t>
      </w:r>
      <w:r w:rsidRPr="008C3385">
        <w:rPr>
          <w:sz w:val="24"/>
          <w:szCs w:val="24"/>
          <w:lang w:val="fi-FI"/>
        </w:rPr>
        <w:t xml:space="preserve"> Barents-osaaminen ja osaajat sekä löytää kanavia osaamisen ja tiedon kanavoimiseen myös alueen muiden toimijoiden käyttöön. Tärkeää on myös tunnistaa, minkäla</w:t>
      </w:r>
      <w:r>
        <w:rPr>
          <w:sz w:val="24"/>
          <w:szCs w:val="24"/>
          <w:lang w:val="fi-FI"/>
        </w:rPr>
        <w:t>ista pohjoisten erityiskysymyst</w:t>
      </w:r>
      <w:r w:rsidRPr="008C3385">
        <w:rPr>
          <w:sz w:val="24"/>
          <w:szCs w:val="24"/>
          <w:lang w:val="fi-FI"/>
        </w:rPr>
        <w:t xml:space="preserve">en osaamista työelämässä tarvitaan. </w:t>
      </w:r>
    </w:p>
    <w:p w:rsidR="007F61DF" w:rsidRDefault="007F61DF" w:rsidP="00C67F60">
      <w:pPr>
        <w:spacing w:after="0" w:line="240" w:lineRule="auto"/>
        <w:jc w:val="both"/>
        <w:rPr>
          <w:i/>
          <w:sz w:val="24"/>
          <w:szCs w:val="24"/>
          <w:lang w:val="fi-FI"/>
        </w:rPr>
      </w:pPr>
    </w:p>
    <w:p w:rsidR="007F61DF" w:rsidRPr="006E5AE6" w:rsidRDefault="007F61DF" w:rsidP="00C67F60">
      <w:pPr>
        <w:spacing w:after="0" w:line="240" w:lineRule="auto"/>
        <w:jc w:val="both"/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Tilaisuuden tarkoitus on keskustella muun muassa siitä, miksi pohjoisen profiilin kirkastaminen on tärkeää, miten pohjoinen profiili voi näkyä opetuksessa sekä millaisille osaajille työelämässä on tarvetta.</w:t>
      </w:r>
    </w:p>
    <w:p w:rsidR="007F61DF" w:rsidRDefault="007F61DF" w:rsidP="00FE764D">
      <w:pPr>
        <w:spacing w:after="0"/>
        <w:jc w:val="both"/>
        <w:rPr>
          <w:b/>
          <w:sz w:val="24"/>
          <w:szCs w:val="24"/>
          <w:lang w:val="fi-FI"/>
        </w:rPr>
      </w:pPr>
    </w:p>
    <w:p w:rsidR="007F61DF" w:rsidRDefault="007F61DF" w:rsidP="00FE764D">
      <w:pPr>
        <w:spacing w:after="0"/>
        <w:jc w:val="both"/>
        <w:rPr>
          <w:b/>
          <w:sz w:val="24"/>
          <w:szCs w:val="24"/>
          <w:lang w:val="fi-FI"/>
        </w:rPr>
      </w:pPr>
      <w:r>
        <w:rPr>
          <w:b/>
          <w:sz w:val="24"/>
          <w:szCs w:val="24"/>
          <w:lang w:val="fi-FI"/>
        </w:rPr>
        <w:t>Aika: 9.2.2011, 09:00 - 12:00</w:t>
      </w:r>
    </w:p>
    <w:p w:rsidR="007F61DF" w:rsidRPr="00915EFC" w:rsidRDefault="007F61DF" w:rsidP="00FE764D">
      <w:pPr>
        <w:spacing w:after="0"/>
        <w:jc w:val="both"/>
        <w:rPr>
          <w:sz w:val="24"/>
          <w:szCs w:val="24"/>
          <w:lang w:val="fi-FI"/>
        </w:rPr>
      </w:pPr>
      <w:r>
        <w:rPr>
          <w:b/>
          <w:sz w:val="24"/>
          <w:szCs w:val="24"/>
          <w:lang w:val="fi-FI"/>
        </w:rPr>
        <w:t xml:space="preserve">Paikka: </w:t>
      </w:r>
      <w:r w:rsidRPr="0020231F">
        <w:rPr>
          <w:sz w:val="24"/>
          <w:szCs w:val="24"/>
          <w:lang w:val="fi-FI"/>
        </w:rPr>
        <w:t>Lapin yliopisto, taiteiden tiedekunta Mauri-Sali</w:t>
      </w:r>
      <w:r>
        <w:rPr>
          <w:b/>
          <w:sz w:val="24"/>
          <w:szCs w:val="24"/>
          <w:lang w:val="fi-FI"/>
        </w:rPr>
        <w:t xml:space="preserve"> </w:t>
      </w:r>
    </w:p>
    <w:p w:rsidR="007F61DF" w:rsidRPr="0020231F" w:rsidRDefault="007F61DF" w:rsidP="00AA21F2">
      <w:pPr>
        <w:spacing w:after="120"/>
        <w:rPr>
          <w:sz w:val="24"/>
          <w:szCs w:val="24"/>
          <w:lang w:val="fi-FI"/>
        </w:rPr>
      </w:pPr>
      <w:r w:rsidRPr="00AA21F2">
        <w:rPr>
          <w:b/>
          <w:sz w:val="24"/>
          <w:szCs w:val="24"/>
          <w:lang w:val="fi-FI"/>
        </w:rPr>
        <w:t>Tilaisuuden puheenjohtaja</w:t>
      </w:r>
      <w:r>
        <w:rPr>
          <w:b/>
          <w:i/>
          <w:sz w:val="24"/>
          <w:szCs w:val="24"/>
          <w:lang w:val="fi-FI"/>
        </w:rPr>
        <w:t xml:space="preserve">: </w:t>
      </w:r>
      <w:r>
        <w:rPr>
          <w:sz w:val="24"/>
          <w:szCs w:val="24"/>
          <w:lang w:val="fi-FI"/>
        </w:rPr>
        <w:t>Professori Suvi Ronkainen</w:t>
      </w:r>
    </w:p>
    <w:p w:rsidR="007F61DF" w:rsidRDefault="007F61DF" w:rsidP="00FE764D">
      <w:pPr>
        <w:spacing w:after="0"/>
        <w:jc w:val="both"/>
        <w:rPr>
          <w:b/>
          <w:sz w:val="24"/>
          <w:szCs w:val="24"/>
          <w:lang w:val="fi-FI"/>
        </w:rPr>
      </w:pPr>
      <w:r>
        <w:rPr>
          <w:b/>
          <w:sz w:val="24"/>
          <w:szCs w:val="24"/>
          <w:lang w:val="fi-FI"/>
        </w:rPr>
        <w:t xml:space="preserve">Alustukset 9.00–10.20 </w:t>
      </w:r>
      <w:r w:rsidRPr="00AA21F2">
        <w:rPr>
          <w:sz w:val="24"/>
          <w:szCs w:val="24"/>
          <w:lang w:val="fi-FI"/>
        </w:rPr>
        <w:t>(n. 15 min/alustus):</w:t>
      </w:r>
    </w:p>
    <w:p w:rsidR="007F61DF" w:rsidRPr="008C3385" w:rsidRDefault="007F61DF" w:rsidP="00B11F6F">
      <w:pPr>
        <w:spacing w:after="0"/>
        <w:jc w:val="both"/>
        <w:rPr>
          <w:b/>
          <w:sz w:val="24"/>
          <w:szCs w:val="24"/>
          <w:lang w:val="fi-FI"/>
        </w:rPr>
      </w:pPr>
    </w:p>
    <w:p w:rsidR="007F61DF" w:rsidRPr="00B11F6F" w:rsidRDefault="007F61DF" w:rsidP="00AA21F2">
      <w:pPr>
        <w:numPr>
          <w:ilvl w:val="0"/>
          <w:numId w:val="5"/>
        </w:numPr>
        <w:spacing w:after="120" w:line="240" w:lineRule="auto"/>
        <w:ind w:left="641" w:hanging="357"/>
        <w:rPr>
          <w:i/>
          <w:sz w:val="24"/>
          <w:szCs w:val="24"/>
          <w:lang w:val="fi-FI"/>
        </w:rPr>
      </w:pPr>
      <w:r w:rsidRPr="00B11F6F">
        <w:rPr>
          <w:b/>
          <w:sz w:val="24"/>
          <w:szCs w:val="24"/>
          <w:lang w:val="fi-FI"/>
        </w:rPr>
        <w:t xml:space="preserve">Miksi Lapin korkeakoulukonsernin profiloituminen </w:t>
      </w:r>
      <w:r>
        <w:rPr>
          <w:b/>
          <w:sz w:val="24"/>
          <w:szCs w:val="24"/>
          <w:lang w:val="fi-FI"/>
        </w:rPr>
        <w:t xml:space="preserve">Barentsin alueen </w:t>
      </w:r>
      <w:r w:rsidRPr="00B11F6F">
        <w:rPr>
          <w:b/>
          <w:sz w:val="24"/>
          <w:szCs w:val="24"/>
          <w:lang w:val="fi-FI"/>
        </w:rPr>
        <w:t xml:space="preserve">erityisosaajaksi on tärkeää? </w:t>
      </w:r>
      <w:r>
        <w:rPr>
          <w:sz w:val="24"/>
          <w:szCs w:val="24"/>
          <w:lang w:val="fi-FI"/>
        </w:rPr>
        <w:t>a</w:t>
      </w:r>
      <w:r w:rsidRPr="0020231F">
        <w:rPr>
          <w:sz w:val="24"/>
          <w:szCs w:val="24"/>
          <w:lang w:val="fi-FI"/>
        </w:rPr>
        <w:t xml:space="preserve">lustus </w:t>
      </w:r>
      <w:r>
        <w:rPr>
          <w:sz w:val="24"/>
          <w:szCs w:val="24"/>
          <w:lang w:val="fi-FI"/>
        </w:rPr>
        <w:t>p</w:t>
      </w:r>
      <w:r w:rsidRPr="0020231F">
        <w:rPr>
          <w:sz w:val="24"/>
          <w:szCs w:val="24"/>
          <w:lang w:val="fi-FI"/>
        </w:rPr>
        <w:t>rofessori Suvi Ronkainen</w:t>
      </w:r>
    </w:p>
    <w:p w:rsidR="007F61DF" w:rsidRPr="00B11F6F" w:rsidRDefault="007F61DF" w:rsidP="00AA21F2">
      <w:pPr>
        <w:numPr>
          <w:ilvl w:val="0"/>
          <w:numId w:val="5"/>
        </w:numPr>
        <w:spacing w:after="120" w:line="240" w:lineRule="auto"/>
        <w:ind w:left="641" w:hanging="357"/>
        <w:rPr>
          <w:b/>
          <w:sz w:val="24"/>
          <w:szCs w:val="24"/>
          <w:lang w:val="fi-FI"/>
        </w:rPr>
      </w:pPr>
      <w:r w:rsidRPr="00B11F6F">
        <w:rPr>
          <w:b/>
          <w:sz w:val="24"/>
          <w:szCs w:val="24"/>
          <w:lang w:val="fi-FI"/>
        </w:rPr>
        <w:t xml:space="preserve">Asiantuntijuuden tärkeys uusien ratkaisumallien ja näkökulmien muodostamisessa </w:t>
      </w:r>
      <w:r>
        <w:rPr>
          <w:b/>
          <w:sz w:val="24"/>
          <w:szCs w:val="24"/>
          <w:lang w:val="fi-FI"/>
        </w:rPr>
        <w:t>ThinkBarents-hankkeessa</w:t>
      </w:r>
      <w:r w:rsidRPr="00B11F6F">
        <w:rPr>
          <w:b/>
          <w:sz w:val="24"/>
          <w:szCs w:val="24"/>
          <w:lang w:val="fi-FI"/>
        </w:rPr>
        <w:t xml:space="preserve">  </w:t>
      </w:r>
      <w:r>
        <w:rPr>
          <w:sz w:val="24"/>
          <w:szCs w:val="24"/>
          <w:lang w:val="fi-FI"/>
        </w:rPr>
        <w:t>a</w:t>
      </w:r>
      <w:r w:rsidRPr="0020231F">
        <w:rPr>
          <w:sz w:val="24"/>
          <w:szCs w:val="24"/>
          <w:lang w:val="fi-FI"/>
        </w:rPr>
        <w:t xml:space="preserve">lustus </w:t>
      </w:r>
      <w:r>
        <w:rPr>
          <w:sz w:val="24"/>
          <w:szCs w:val="24"/>
          <w:lang w:val="fi-FI"/>
        </w:rPr>
        <w:t>t</w:t>
      </w:r>
      <w:r w:rsidRPr="0020231F">
        <w:rPr>
          <w:sz w:val="24"/>
          <w:szCs w:val="24"/>
          <w:lang w:val="fi-FI"/>
        </w:rPr>
        <w:t>utkimuspäällikkö Regis Rouge-Oikarinen</w:t>
      </w:r>
    </w:p>
    <w:p w:rsidR="007F61DF" w:rsidRPr="00753D72" w:rsidRDefault="007F61DF" w:rsidP="00AA21F2">
      <w:pPr>
        <w:numPr>
          <w:ilvl w:val="0"/>
          <w:numId w:val="5"/>
        </w:numPr>
        <w:spacing w:after="120" w:line="240" w:lineRule="auto"/>
        <w:ind w:left="641" w:hanging="357"/>
        <w:rPr>
          <w:b/>
          <w:i/>
          <w:sz w:val="24"/>
          <w:szCs w:val="24"/>
          <w:lang w:val="fi-FI"/>
        </w:rPr>
      </w:pPr>
      <w:r w:rsidRPr="00753D72">
        <w:rPr>
          <w:b/>
          <w:sz w:val="24"/>
          <w:szCs w:val="24"/>
          <w:lang w:val="fi-FI"/>
        </w:rPr>
        <w:t xml:space="preserve">Korkeakoulukonsernin profiilin integroiminen opetukseen – kuinka asiantuntijoita pohjoisten alueiden erityisoloihin tuotetaan? </w:t>
      </w:r>
      <w:r>
        <w:rPr>
          <w:sz w:val="24"/>
          <w:szCs w:val="24"/>
          <w:lang w:val="fi-FI"/>
        </w:rPr>
        <w:t>a</w:t>
      </w:r>
      <w:r w:rsidRPr="0020231F">
        <w:rPr>
          <w:sz w:val="24"/>
          <w:szCs w:val="24"/>
          <w:lang w:val="fi-FI"/>
        </w:rPr>
        <w:t>lustus professori Timo Jokela</w:t>
      </w:r>
      <w:r>
        <w:rPr>
          <w:b/>
          <w:i/>
          <w:sz w:val="24"/>
          <w:szCs w:val="24"/>
          <w:lang w:val="fi-FI"/>
        </w:rPr>
        <w:t xml:space="preserve"> </w:t>
      </w:r>
    </w:p>
    <w:p w:rsidR="007F61DF" w:rsidRDefault="007F61DF" w:rsidP="0020231F">
      <w:pPr>
        <w:numPr>
          <w:ilvl w:val="0"/>
          <w:numId w:val="5"/>
        </w:numPr>
        <w:spacing w:after="120" w:line="240" w:lineRule="auto"/>
        <w:ind w:left="641" w:hanging="357"/>
        <w:rPr>
          <w:b/>
          <w:sz w:val="24"/>
          <w:szCs w:val="24"/>
          <w:lang w:val="fi-FI"/>
        </w:rPr>
      </w:pPr>
      <w:r w:rsidRPr="00753D72">
        <w:rPr>
          <w:b/>
          <w:sz w:val="24"/>
          <w:szCs w:val="24"/>
          <w:lang w:val="fi-FI"/>
        </w:rPr>
        <w:t xml:space="preserve">Barents -keskus Rovaniemelle – yhteistyötä korkeakoulujen kanssa </w:t>
      </w:r>
      <w:r w:rsidRPr="0020231F">
        <w:rPr>
          <w:sz w:val="24"/>
          <w:szCs w:val="24"/>
          <w:lang w:val="fi-FI"/>
        </w:rPr>
        <w:t xml:space="preserve">alustus Barents -keskuksen toimitusjohtaja Martti Hahl </w:t>
      </w:r>
    </w:p>
    <w:p w:rsidR="007F61DF" w:rsidRPr="0020231F" w:rsidRDefault="007F61DF" w:rsidP="0020231F">
      <w:pPr>
        <w:numPr>
          <w:ilvl w:val="0"/>
          <w:numId w:val="5"/>
        </w:numPr>
        <w:spacing w:after="120" w:line="240" w:lineRule="auto"/>
        <w:ind w:left="641" w:hanging="357"/>
        <w:rPr>
          <w:b/>
          <w:sz w:val="24"/>
          <w:szCs w:val="24"/>
          <w:lang w:val="fi-FI"/>
        </w:rPr>
      </w:pPr>
      <w:r w:rsidRPr="0020231F">
        <w:rPr>
          <w:b/>
          <w:sz w:val="24"/>
          <w:szCs w:val="24"/>
          <w:lang w:val="fi-FI"/>
        </w:rPr>
        <w:t>Pohjoisuuden ja Ba</w:t>
      </w:r>
      <w:r>
        <w:rPr>
          <w:b/>
          <w:sz w:val="24"/>
          <w:szCs w:val="24"/>
          <w:lang w:val="fi-FI"/>
        </w:rPr>
        <w:t>rentsin alueen osaamisen tarve a</w:t>
      </w:r>
      <w:r w:rsidRPr="0020231F">
        <w:rPr>
          <w:b/>
          <w:sz w:val="24"/>
          <w:szCs w:val="24"/>
          <w:lang w:val="fi-FI"/>
        </w:rPr>
        <w:t xml:space="preserve">mmattikorkeakouluissa </w:t>
      </w:r>
      <w:r w:rsidRPr="0020231F">
        <w:rPr>
          <w:sz w:val="24"/>
          <w:szCs w:val="24"/>
          <w:lang w:val="fi-FI"/>
        </w:rPr>
        <w:t>AMK:n alust</w:t>
      </w:r>
      <w:r>
        <w:rPr>
          <w:sz w:val="24"/>
          <w:szCs w:val="24"/>
          <w:lang w:val="fi-FI"/>
        </w:rPr>
        <w:t>us</w:t>
      </w:r>
      <w:r w:rsidRPr="0020231F">
        <w:rPr>
          <w:sz w:val="24"/>
          <w:szCs w:val="24"/>
          <w:lang w:val="fi-FI"/>
        </w:rPr>
        <w:t xml:space="preserve"> RAMK:n toimialajohtaja Kerttu Oikarinen </w:t>
      </w:r>
    </w:p>
    <w:p w:rsidR="007F61DF" w:rsidRDefault="007F61DF" w:rsidP="0020231F">
      <w:pPr>
        <w:spacing w:after="0" w:line="240" w:lineRule="auto"/>
        <w:ind w:left="284"/>
        <w:rPr>
          <w:b/>
          <w:sz w:val="24"/>
          <w:szCs w:val="24"/>
          <w:lang w:val="fi-FI"/>
        </w:rPr>
      </w:pPr>
    </w:p>
    <w:p w:rsidR="007F61DF" w:rsidRPr="0020231F" w:rsidRDefault="007F61DF" w:rsidP="0020231F">
      <w:pPr>
        <w:spacing w:after="0" w:line="240" w:lineRule="auto"/>
        <w:ind w:left="284"/>
        <w:rPr>
          <w:b/>
          <w:sz w:val="24"/>
          <w:szCs w:val="24"/>
          <w:lang w:val="fi-FI"/>
        </w:rPr>
      </w:pPr>
      <w:r w:rsidRPr="0020231F">
        <w:rPr>
          <w:b/>
          <w:sz w:val="24"/>
          <w:szCs w:val="24"/>
          <w:lang w:val="fi-FI"/>
        </w:rPr>
        <w:t xml:space="preserve">Kahvitauko </w:t>
      </w:r>
    </w:p>
    <w:p w:rsidR="007F61DF" w:rsidRDefault="007F61DF" w:rsidP="00B11F6F">
      <w:pPr>
        <w:spacing w:after="0"/>
        <w:ind w:left="284"/>
        <w:rPr>
          <w:b/>
          <w:sz w:val="24"/>
          <w:szCs w:val="24"/>
          <w:lang w:val="fi-FI"/>
        </w:rPr>
      </w:pPr>
      <w:r>
        <w:rPr>
          <w:b/>
          <w:sz w:val="24"/>
          <w:szCs w:val="24"/>
          <w:lang w:val="fi-FI"/>
        </w:rPr>
        <w:t>Keskustelu 10.30–12.00</w:t>
      </w:r>
    </w:p>
    <w:p w:rsidR="007F61DF" w:rsidRDefault="007F61DF" w:rsidP="00B11F6F">
      <w:pPr>
        <w:spacing w:after="0"/>
        <w:ind w:left="284"/>
        <w:rPr>
          <w:b/>
          <w:sz w:val="24"/>
          <w:szCs w:val="24"/>
          <w:lang w:val="fi-FI"/>
        </w:rPr>
      </w:pPr>
      <w:r>
        <w:rPr>
          <w:b/>
          <w:sz w:val="24"/>
          <w:szCs w:val="24"/>
          <w:lang w:val="fi-FI"/>
        </w:rPr>
        <w:t xml:space="preserve">Keskustelun aiheita </w:t>
      </w:r>
    </w:p>
    <w:p w:rsidR="007F61DF" w:rsidRPr="00B11F6F" w:rsidRDefault="007F61DF" w:rsidP="00B11F6F">
      <w:pPr>
        <w:spacing w:after="0"/>
        <w:ind w:left="284"/>
        <w:rPr>
          <w:b/>
          <w:sz w:val="24"/>
          <w:szCs w:val="24"/>
          <w:lang w:val="fi-FI"/>
        </w:rPr>
      </w:pPr>
    </w:p>
    <w:p w:rsidR="007F61DF" w:rsidRPr="00B11F6F" w:rsidRDefault="007F61DF" w:rsidP="00AA21F2">
      <w:pPr>
        <w:numPr>
          <w:ilvl w:val="0"/>
          <w:numId w:val="5"/>
        </w:numPr>
        <w:spacing w:after="120" w:line="240" w:lineRule="auto"/>
        <w:ind w:left="641" w:hanging="357"/>
        <w:rPr>
          <w:b/>
          <w:sz w:val="24"/>
          <w:szCs w:val="24"/>
          <w:lang w:val="fi-FI"/>
        </w:rPr>
      </w:pPr>
      <w:r w:rsidRPr="00B11F6F">
        <w:rPr>
          <w:b/>
          <w:sz w:val="24"/>
          <w:szCs w:val="24"/>
          <w:lang w:val="fi-FI"/>
        </w:rPr>
        <w:t xml:space="preserve">Kuinka innostaa opiskelijoita – miksi suuntautua Pohjoiseen? </w:t>
      </w:r>
    </w:p>
    <w:p w:rsidR="007F61DF" w:rsidRPr="00B11F6F" w:rsidRDefault="007F61DF" w:rsidP="00AA21F2">
      <w:pPr>
        <w:numPr>
          <w:ilvl w:val="0"/>
          <w:numId w:val="5"/>
        </w:numPr>
        <w:spacing w:after="120" w:line="240" w:lineRule="auto"/>
        <w:ind w:left="641" w:hanging="357"/>
        <w:rPr>
          <w:b/>
          <w:sz w:val="24"/>
          <w:szCs w:val="24"/>
          <w:lang w:val="fi-FI"/>
        </w:rPr>
      </w:pPr>
      <w:r w:rsidRPr="00B11F6F">
        <w:rPr>
          <w:b/>
          <w:sz w:val="24"/>
          <w:szCs w:val="24"/>
          <w:lang w:val="fi-FI"/>
        </w:rPr>
        <w:t>Pohjoisuuden ja Barentsin alueen merkitys eri oppiaineille</w:t>
      </w:r>
      <w:r>
        <w:rPr>
          <w:b/>
          <w:sz w:val="24"/>
          <w:szCs w:val="24"/>
          <w:lang w:val="fi-FI"/>
        </w:rPr>
        <w:t xml:space="preserve"> ja koulutusohjelmille</w:t>
      </w:r>
      <w:r w:rsidRPr="00B11F6F">
        <w:rPr>
          <w:b/>
          <w:sz w:val="24"/>
          <w:szCs w:val="24"/>
          <w:lang w:val="fi-FI"/>
        </w:rPr>
        <w:t xml:space="preserve"> </w:t>
      </w:r>
    </w:p>
    <w:p w:rsidR="007F61DF" w:rsidRPr="00B11F6F" w:rsidRDefault="007F61DF" w:rsidP="00AA21F2">
      <w:pPr>
        <w:numPr>
          <w:ilvl w:val="0"/>
          <w:numId w:val="5"/>
        </w:numPr>
        <w:spacing w:after="120" w:line="240" w:lineRule="auto"/>
        <w:ind w:left="641" w:hanging="357"/>
        <w:rPr>
          <w:rFonts w:cs="Calibri"/>
          <w:lang w:val="fi-FI"/>
        </w:rPr>
      </w:pPr>
      <w:r w:rsidRPr="00B11F6F">
        <w:rPr>
          <w:b/>
          <w:sz w:val="24"/>
          <w:szCs w:val="24"/>
          <w:lang w:val="fi-FI"/>
        </w:rPr>
        <w:t>Tarve LKKK:n yhteiselle Barents-aiheiselle opintokokonaisuudelle?</w:t>
      </w:r>
    </w:p>
    <w:p w:rsidR="007F61DF" w:rsidRPr="00AA21F2" w:rsidRDefault="007F61DF" w:rsidP="00AA21F2">
      <w:pPr>
        <w:numPr>
          <w:ilvl w:val="0"/>
          <w:numId w:val="5"/>
        </w:numPr>
        <w:spacing w:after="120" w:line="240" w:lineRule="auto"/>
        <w:ind w:left="641" w:hanging="357"/>
        <w:rPr>
          <w:b/>
          <w:sz w:val="24"/>
          <w:szCs w:val="24"/>
          <w:lang w:val="fi-FI"/>
        </w:rPr>
      </w:pPr>
      <w:r w:rsidRPr="00B11F6F">
        <w:rPr>
          <w:b/>
          <w:sz w:val="24"/>
          <w:szCs w:val="24"/>
          <w:lang w:val="fi-FI"/>
        </w:rPr>
        <w:t>Muita esille nousevia keskustelun aiheita</w:t>
      </w:r>
    </w:p>
    <w:sectPr w:rsidR="007F61DF" w:rsidRPr="00AA21F2" w:rsidSect="00BB6D03">
      <w:footerReference w:type="default" r:id="rId8"/>
      <w:pgSz w:w="12240" w:h="15840"/>
      <w:pgMar w:top="993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1DF" w:rsidRDefault="007F61DF" w:rsidP="00BB6D03">
      <w:pPr>
        <w:spacing w:after="0" w:line="240" w:lineRule="auto"/>
      </w:pPr>
      <w:r>
        <w:separator/>
      </w:r>
    </w:p>
  </w:endnote>
  <w:endnote w:type="continuationSeparator" w:id="0">
    <w:p w:rsidR="007F61DF" w:rsidRDefault="007F61DF" w:rsidP="00BB6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DF" w:rsidRDefault="007F61DF">
    <w:pPr>
      <w:pStyle w:val="Footer"/>
    </w:pPr>
    <w:r>
      <w:rPr>
        <w:noProof/>
        <w:lang w:val="fi-FI"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alt="http://www.rakennerahastot.fi/rakennerahastot/tiedostot/materiaalit/logot/sosiaali_thumb.jpg" style="position:absolute;margin-left:192pt;margin-top:7.8pt;width:71.25pt;height:46.5pt;z-index:251656704;visibility:visible">
          <v:imagedata r:id="rId1" o:title=""/>
        </v:shape>
      </w:pict>
    </w:r>
    <w:r>
      <w:rPr>
        <w:noProof/>
        <w:lang w:val="fi-FI" w:eastAsia="fi-FI"/>
      </w:rPr>
      <w:pict>
        <v:shape id="Picture 2" o:spid="_x0000_s2050" type="#_x0000_t75" alt="http://www.rakennerahastot.fi/rakennerahastot/tiedostot/materiaalit/vipuvoimaaEU_rgb_thumb.jpg" style="position:absolute;margin-left:263.25pt;margin-top:4.05pt;width:127.5pt;height:48.75pt;z-index:251658752;visibility:visible">
          <v:imagedata r:id="rId2" o:title=""/>
        </v:shape>
      </w:pict>
    </w:r>
    <w:r>
      <w:rPr>
        <w:noProof/>
        <w:lang w:val="fi-FI" w:eastAsia="fi-FI"/>
      </w:rPr>
      <w:pict>
        <v:shape id="_x0000_s2051" type="#_x0000_t75" style="position:absolute;margin-left:399.1pt;margin-top:7.8pt;width:129.75pt;height:45pt;z-index:251657728;visibility:visible">
          <v:imagedata r:id="rId3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1DF" w:rsidRDefault="007F61DF" w:rsidP="00BB6D03">
      <w:pPr>
        <w:spacing w:after="0" w:line="240" w:lineRule="auto"/>
      </w:pPr>
      <w:r>
        <w:separator/>
      </w:r>
    </w:p>
  </w:footnote>
  <w:footnote w:type="continuationSeparator" w:id="0">
    <w:p w:rsidR="007F61DF" w:rsidRDefault="007F61DF" w:rsidP="00BB6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C3CF6"/>
    <w:multiLevelType w:val="hybridMultilevel"/>
    <w:tmpl w:val="B7C0C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803F0"/>
    <w:multiLevelType w:val="hybridMultilevel"/>
    <w:tmpl w:val="8EA004F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06F69"/>
    <w:multiLevelType w:val="hybridMultilevel"/>
    <w:tmpl w:val="D9D2D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C14B19"/>
    <w:multiLevelType w:val="hybridMultilevel"/>
    <w:tmpl w:val="8A0C8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2742E2"/>
    <w:multiLevelType w:val="hybridMultilevel"/>
    <w:tmpl w:val="219A8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764D"/>
    <w:rsid w:val="00015752"/>
    <w:rsid w:val="00021A6C"/>
    <w:rsid w:val="000B68F4"/>
    <w:rsid w:val="000E1A10"/>
    <w:rsid w:val="000F443B"/>
    <w:rsid w:val="00117851"/>
    <w:rsid w:val="00163954"/>
    <w:rsid w:val="00180B9E"/>
    <w:rsid w:val="0020231F"/>
    <w:rsid w:val="0021150C"/>
    <w:rsid w:val="002212DA"/>
    <w:rsid w:val="00297AEA"/>
    <w:rsid w:val="002A1F17"/>
    <w:rsid w:val="002C3352"/>
    <w:rsid w:val="002D6EE6"/>
    <w:rsid w:val="0032437F"/>
    <w:rsid w:val="003249F8"/>
    <w:rsid w:val="00326EC1"/>
    <w:rsid w:val="003404A0"/>
    <w:rsid w:val="00344284"/>
    <w:rsid w:val="003A1D21"/>
    <w:rsid w:val="003B016C"/>
    <w:rsid w:val="003E556D"/>
    <w:rsid w:val="00416DA9"/>
    <w:rsid w:val="004827CF"/>
    <w:rsid w:val="00487891"/>
    <w:rsid w:val="00494942"/>
    <w:rsid w:val="004B7523"/>
    <w:rsid w:val="00536749"/>
    <w:rsid w:val="005654B2"/>
    <w:rsid w:val="00594BF9"/>
    <w:rsid w:val="005D0B7D"/>
    <w:rsid w:val="00670983"/>
    <w:rsid w:val="006732F5"/>
    <w:rsid w:val="0067610C"/>
    <w:rsid w:val="00692E01"/>
    <w:rsid w:val="006A0425"/>
    <w:rsid w:val="006C14BB"/>
    <w:rsid w:val="006C5168"/>
    <w:rsid w:val="006D06B2"/>
    <w:rsid w:val="006D1E43"/>
    <w:rsid w:val="006E34AB"/>
    <w:rsid w:val="006E5AE6"/>
    <w:rsid w:val="006F5622"/>
    <w:rsid w:val="00700C34"/>
    <w:rsid w:val="007117CF"/>
    <w:rsid w:val="0074013A"/>
    <w:rsid w:val="00753D72"/>
    <w:rsid w:val="00757463"/>
    <w:rsid w:val="007C69E1"/>
    <w:rsid w:val="007E7671"/>
    <w:rsid w:val="007F61DF"/>
    <w:rsid w:val="007F63AC"/>
    <w:rsid w:val="00833407"/>
    <w:rsid w:val="008B4B82"/>
    <w:rsid w:val="008C3385"/>
    <w:rsid w:val="00915EFC"/>
    <w:rsid w:val="009173BD"/>
    <w:rsid w:val="00932737"/>
    <w:rsid w:val="00944271"/>
    <w:rsid w:val="009664D4"/>
    <w:rsid w:val="009A5B6D"/>
    <w:rsid w:val="009A70E7"/>
    <w:rsid w:val="009F099F"/>
    <w:rsid w:val="00A55B89"/>
    <w:rsid w:val="00A913D7"/>
    <w:rsid w:val="00AA21F2"/>
    <w:rsid w:val="00AB1104"/>
    <w:rsid w:val="00AB2598"/>
    <w:rsid w:val="00B00AD1"/>
    <w:rsid w:val="00B114AB"/>
    <w:rsid w:val="00B11F6F"/>
    <w:rsid w:val="00B73B42"/>
    <w:rsid w:val="00B9781E"/>
    <w:rsid w:val="00BB02EC"/>
    <w:rsid w:val="00BB6D03"/>
    <w:rsid w:val="00C008CB"/>
    <w:rsid w:val="00C14B20"/>
    <w:rsid w:val="00C204B4"/>
    <w:rsid w:val="00C20F6A"/>
    <w:rsid w:val="00C4656E"/>
    <w:rsid w:val="00C67F60"/>
    <w:rsid w:val="00C87A5B"/>
    <w:rsid w:val="00CB20AF"/>
    <w:rsid w:val="00CB591E"/>
    <w:rsid w:val="00CC7AB4"/>
    <w:rsid w:val="00D211F9"/>
    <w:rsid w:val="00D83523"/>
    <w:rsid w:val="00D86C24"/>
    <w:rsid w:val="00D960FC"/>
    <w:rsid w:val="00DC1C0F"/>
    <w:rsid w:val="00DD51D0"/>
    <w:rsid w:val="00E06E6E"/>
    <w:rsid w:val="00E3018E"/>
    <w:rsid w:val="00E54DAD"/>
    <w:rsid w:val="00E76529"/>
    <w:rsid w:val="00EA622C"/>
    <w:rsid w:val="00EC3986"/>
    <w:rsid w:val="00EE2F12"/>
    <w:rsid w:val="00F607BB"/>
    <w:rsid w:val="00FD487A"/>
    <w:rsid w:val="00FE2049"/>
    <w:rsid w:val="00FE7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64D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0157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5752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rsid w:val="00BB6D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D03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BB6D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D03"/>
    <w:rPr>
      <w:rFonts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rsid w:val="00B978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B9781E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B9781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0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7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7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0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07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07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077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07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07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077352"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218</Words>
  <Characters>1774</Characters>
  <Application>Microsoft Office Outlook</Application>
  <DocSecurity>0</DocSecurity>
  <Lines>0</Lines>
  <Paragraphs>0</Paragraphs>
  <ScaleCrop>false</ScaleCrop>
  <Company>RKK/RAMK/Tuotantoalat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anne.raja-hanhela</dc:creator>
  <cp:keywords/>
  <dc:description/>
  <cp:lastModifiedBy>otiurani</cp:lastModifiedBy>
  <cp:revision>2</cp:revision>
  <cp:lastPrinted>2011-01-19T13:20:00Z</cp:lastPrinted>
  <dcterms:created xsi:type="dcterms:W3CDTF">2011-02-07T08:04:00Z</dcterms:created>
  <dcterms:modified xsi:type="dcterms:W3CDTF">2011-02-07T08:04:00Z</dcterms:modified>
</cp:coreProperties>
</file>